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8109" w14:textId="0EA0CB9B" w:rsidR="00A54E17" w:rsidRPr="00273DE1" w:rsidRDefault="001D51FC" w:rsidP="00E32328">
      <w:pPr>
        <w:jc w:val="center"/>
        <w:rPr>
          <w:rFonts w:ascii="Arial" w:hAnsi="Arial" w:cs="Arial"/>
          <w:b/>
          <w:color w:val="C00000"/>
          <w:sz w:val="40"/>
          <w:szCs w:val="28"/>
          <w:lang w:val="de-DE"/>
        </w:rPr>
      </w:pPr>
      <w:bookmarkStart w:id="0" w:name="_GoBack"/>
      <w:bookmarkEnd w:id="0"/>
      <w:r w:rsidRPr="00273DE1">
        <w:rPr>
          <w:rFonts w:ascii="Arial" w:hAnsi="Arial" w:cs="Arial"/>
          <w:b/>
          <w:color w:val="C00000"/>
          <w:sz w:val="40"/>
          <w:szCs w:val="28"/>
          <w:lang w:val="de-DE"/>
        </w:rPr>
        <w:t>Newsletter des Instituts</w:t>
      </w:r>
      <w:r w:rsidR="00E32328" w:rsidRPr="00273DE1">
        <w:rPr>
          <w:rFonts w:ascii="Arial" w:hAnsi="Arial" w:cs="Arial"/>
          <w:b/>
          <w:color w:val="C00000"/>
          <w:sz w:val="40"/>
          <w:szCs w:val="28"/>
          <w:lang w:val="de-DE"/>
        </w:rPr>
        <w:br/>
      </w:r>
      <w:r w:rsidRPr="00273DE1">
        <w:rPr>
          <w:rFonts w:ascii="Arial" w:hAnsi="Arial" w:cs="Arial"/>
          <w:b/>
          <w:color w:val="C00000"/>
          <w:sz w:val="40"/>
          <w:szCs w:val="28"/>
          <w:lang w:val="de-DE"/>
        </w:rPr>
        <w:t xml:space="preserve">für Germanistik, Nordistik und </w:t>
      </w:r>
      <w:proofErr w:type="spellStart"/>
      <w:r w:rsidR="009601CC" w:rsidRPr="00273DE1">
        <w:rPr>
          <w:rFonts w:ascii="Arial" w:hAnsi="Arial" w:cs="Arial"/>
          <w:b/>
          <w:color w:val="C00000"/>
          <w:sz w:val="40"/>
          <w:szCs w:val="28"/>
          <w:lang w:val="de-DE"/>
        </w:rPr>
        <w:t>Nederlandistik</w:t>
      </w:r>
      <w:proofErr w:type="spellEnd"/>
    </w:p>
    <w:p w14:paraId="64EA3451" w14:textId="15249FBC" w:rsidR="00C11D3A" w:rsidRPr="00273DE1" w:rsidRDefault="00BC5D02" w:rsidP="00E32328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273DE1">
        <w:rPr>
          <w:rFonts w:ascii="Arial" w:hAnsi="Arial" w:cs="Arial"/>
          <w:b/>
          <w:sz w:val="28"/>
          <w:szCs w:val="28"/>
          <w:lang w:val="de-DE"/>
        </w:rPr>
        <w:t>Frühjahrsemester 2019</w:t>
      </w:r>
    </w:p>
    <w:p w14:paraId="07E5F799" w14:textId="22BAC453" w:rsidR="00BC5D02" w:rsidRPr="00273DE1" w:rsidRDefault="00BC5D02" w:rsidP="00273DE1">
      <w:pPr>
        <w:rPr>
          <w:lang w:val="de-DE"/>
        </w:rPr>
      </w:pPr>
      <w:r w:rsidRPr="00273DE1">
        <w:rPr>
          <w:lang w:val="de-DE"/>
        </w:rPr>
        <w:br/>
      </w:r>
      <w:r w:rsidRPr="00273DE1">
        <w:rPr>
          <w:lang w:val="de-DE"/>
        </w:rPr>
        <w:br/>
      </w:r>
    </w:p>
    <w:p w14:paraId="2F9645FE" w14:textId="413BF7C6" w:rsidR="00273DE1" w:rsidRPr="00273DE1" w:rsidRDefault="00BC5D02" w:rsidP="00273DE1">
      <w:pPr>
        <w:rPr>
          <w:lang w:val="de-DE"/>
        </w:rPr>
      </w:pPr>
      <w:r w:rsidRPr="00273DE1">
        <w:rPr>
          <w:lang w:val="de-DE"/>
        </w:rPr>
        <w:t>Liebe</w:t>
      </w:r>
      <w:r w:rsidR="00273DE1">
        <w:rPr>
          <w:lang w:val="de-DE"/>
        </w:rPr>
        <w:t xml:space="preserve"> </w:t>
      </w:r>
      <w:r w:rsidRPr="00273DE1">
        <w:rPr>
          <w:lang w:val="de-DE"/>
        </w:rPr>
        <w:t>Studierende,</w:t>
      </w:r>
      <w:r w:rsidRPr="00273DE1">
        <w:rPr>
          <w:lang w:val="de-DE"/>
        </w:rPr>
        <w:br/>
      </w:r>
    </w:p>
    <w:p w14:paraId="58AA5B29" w14:textId="216807CD" w:rsidR="00273DE1" w:rsidRDefault="00BC5D02" w:rsidP="00273DE1">
      <w:pPr>
        <w:spacing w:after="0"/>
        <w:jc w:val="both"/>
        <w:rPr>
          <w:lang w:val="de-DE"/>
        </w:rPr>
      </w:pPr>
      <w:r w:rsidRPr="00273DE1">
        <w:rPr>
          <w:lang w:val="de-DE"/>
        </w:rPr>
        <w:t>wie der Kalender zeigt, ist die vorlesungsfreie Zeit mit allen Anforderungen,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ein wenig Stress, aber auch mit schönen und motivierenden Erfolgserlebnissen nun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endgültig zu Ende und wir möchten Sie noch vor dem richtigen Start des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Frühjahrsemesters auf einige Ereignisse aufmerksam machen, die Sie vielleicht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nicht  versäumen sollten.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Unser Institut veranstaltet im Frühjahr zwei internationale Konferenzen. Zu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diesen Konferenzen möchten wir Sie herzlich einladen, es handelt sich um eine</w:t>
      </w:r>
      <w:r w:rsidRPr="00273DE1">
        <w:rPr>
          <w:lang w:val="de-DE"/>
        </w:rPr>
        <w:br/>
        <w:t>Neuausrichtung in der wissenschaftlichen Präsentation der Forschungsbereiche,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also eine Premiere steht vor der Tür:</w:t>
      </w:r>
    </w:p>
    <w:p w14:paraId="2F00155F" w14:textId="77777777" w:rsidR="00273DE1" w:rsidRDefault="00273DE1" w:rsidP="00273DE1">
      <w:pPr>
        <w:spacing w:after="0"/>
        <w:jc w:val="both"/>
        <w:rPr>
          <w:lang w:val="de-DE"/>
        </w:rPr>
      </w:pPr>
    </w:p>
    <w:p w14:paraId="45A6195C" w14:textId="77777777" w:rsidR="00273DE1" w:rsidRDefault="00BC5D02" w:rsidP="00273DE1">
      <w:pPr>
        <w:pStyle w:val="Odstavecseseznamem"/>
        <w:numPr>
          <w:ilvl w:val="0"/>
          <w:numId w:val="2"/>
        </w:numPr>
        <w:spacing w:after="0"/>
        <w:jc w:val="both"/>
        <w:rPr>
          <w:lang w:val="de-DE"/>
        </w:rPr>
      </w:pPr>
      <w:r w:rsidRPr="00273DE1">
        <w:rPr>
          <w:lang w:val="de-DE"/>
        </w:rPr>
        <w:t>Am 6. April 2019 veranstalten wir zum ersten Mal am Institut eine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didaktisch orientierte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internationale Tagung Aktuelle landeskundliche Ansätze in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DaF/DaZ.</w:t>
      </w:r>
    </w:p>
    <w:p w14:paraId="5CA42D3B" w14:textId="77777777" w:rsidR="00273DE1" w:rsidRDefault="00273DE1" w:rsidP="00273DE1">
      <w:pPr>
        <w:pStyle w:val="Odstavecseseznamem"/>
        <w:spacing w:after="0"/>
        <w:jc w:val="both"/>
        <w:rPr>
          <w:lang w:val="de-DE"/>
        </w:rPr>
      </w:pPr>
    </w:p>
    <w:p w14:paraId="1E9E3FE6" w14:textId="77777777" w:rsidR="00273DE1" w:rsidRDefault="00BC5D02" w:rsidP="00273DE1">
      <w:pPr>
        <w:pStyle w:val="Odstavecseseznamem"/>
        <w:numPr>
          <w:ilvl w:val="0"/>
          <w:numId w:val="2"/>
        </w:numPr>
        <w:spacing w:after="0"/>
        <w:jc w:val="both"/>
        <w:rPr>
          <w:lang w:val="de-DE"/>
        </w:rPr>
      </w:pPr>
      <w:r w:rsidRPr="00273DE1">
        <w:rPr>
          <w:lang w:val="de-DE"/>
        </w:rPr>
        <w:t>Am 3. - 4. Mai folgt eine Tagung zur älteren deutschen Literatur mit dem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Titel Mediävistik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mannigfach, minutiös, mitteleuropäisch – modern.</w:t>
      </w:r>
    </w:p>
    <w:p w14:paraId="380623FC" w14:textId="77777777" w:rsidR="00273DE1" w:rsidRPr="00273DE1" w:rsidRDefault="00273DE1" w:rsidP="00273DE1">
      <w:pPr>
        <w:pStyle w:val="Odstavecseseznamem"/>
        <w:rPr>
          <w:lang w:val="de-DE"/>
        </w:rPr>
      </w:pPr>
    </w:p>
    <w:p w14:paraId="5CDF3512" w14:textId="18B8D449" w:rsidR="00273DE1" w:rsidRPr="00273DE1" w:rsidRDefault="00BC5D02" w:rsidP="00273DE1">
      <w:pPr>
        <w:spacing w:after="0"/>
        <w:jc w:val="both"/>
        <w:rPr>
          <w:lang w:val="de-DE"/>
        </w:rPr>
      </w:pPr>
      <w:r w:rsidRPr="00273DE1">
        <w:rPr>
          <w:lang w:val="de-DE"/>
        </w:rPr>
        <w:t>An beiden Konferenzen nehmen renommierte wissenschaftliche Persönlichkeiten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teil, viele von ihnen haben in Brno bisher noch nicht vorgetragen, wir freuen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uns deshalb sehr, dass es uns gelungen ist, diese Konferenzbeiträge für Brno zu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gewinnen.</w:t>
      </w:r>
      <w:r w:rsidR="00273DE1" w:rsidRPr="00273DE1">
        <w:rPr>
          <w:lang w:val="de-DE"/>
        </w:rPr>
        <w:t xml:space="preserve"> </w:t>
      </w:r>
    </w:p>
    <w:p w14:paraId="02D606C8" w14:textId="77777777" w:rsidR="00273DE1" w:rsidRDefault="00273DE1" w:rsidP="00273DE1">
      <w:pPr>
        <w:spacing w:after="0"/>
        <w:rPr>
          <w:lang w:val="de-DE"/>
        </w:rPr>
      </w:pPr>
    </w:p>
    <w:p w14:paraId="10CA52A9" w14:textId="77777777" w:rsidR="00273DE1" w:rsidRDefault="00BC5D02" w:rsidP="003A40FA">
      <w:pPr>
        <w:spacing w:after="0"/>
        <w:jc w:val="both"/>
        <w:rPr>
          <w:lang w:val="de-DE"/>
        </w:rPr>
      </w:pPr>
      <w:r w:rsidRPr="00273DE1">
        <w:rPr>
          <w:lang w:val="de-DE"/>
        </w:rPr>
        <w:t>Einige von Ihnen werden das Glück haben, an der Exkursion teilzunehmen, die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unser Team anlässlich der diesjährigen Leipziger Buchmesse vorbereitet hat.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Wiederum andere von Ihnen bereiten sich im Rahmen Ihres Fachprojektes auf das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Dolmetschen und Moderieren in Leipzig vor. So wird die Brünner Germanistik in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 xml:space="preserve">unserer Partnerstadt Leipzig wirklich stark vertreten sein. </w:t>
      </w:r>
      <w:r w:rsidR="00273DE1" w:rsidRPr="00273DE1">
        <w:rPr>
          <w:lang w:val="de-DE"/>
        </w:rPr>
        <w:t xml:space="preserve"> </w:t>
      </w:r>
    </w:p>
    <w:p w14:paraId="56DC9CFA" w14:textId="77777777" w:rsidR="00273DE1" w:rsidRDefault="00273DE1" w:rsidP="003A40FA">
      <w:pPr>
        <w:spacing w:after="0"/>
        <w:jc w:val="both"/>
        <w:rPr>
          <w:lang w:val="de-DE"/>
        </w:rPr>
      </w:pPr>
    </w:p>
    <w:p w14:paraId="4EEF6032" w14:textId="77777777" w:rsidR="003A40FA" w:rsidRDefault="00BC5D02" w:rsidP="003A40FA">
      <w:pPr>
        <w:spacing w:after="0"/>
        <w:jc w:val="both"/>
        <w:rPr>
          <w:lang w:val="de-DE"/>
        </w:rPr>
      </w:pPr>
      <w:r w:rsidRPr="00273DE1">
        <w:rPr>
          <w:lang w:val="de-DE"/>
        </w:rPr>
        <w:t>Auch wer nicht nach Leipzig fährt, kommt sicher nicht zu kurz. In den</w:t>
      </w:r>
      <w:r w:rsidR="00273DE1">
        <w:rPr>
          <w:lang w:val="de-DE"/>
        </w:rPr>
        <w:t xml:space="preserve"> </w:t>
      </w:r>
      <w:r w:rsidRPr="00273DE1">
        <w:rPr>
          <w:lang w:val="de-DE"/>
        </w:rPr>
        <w:t>literaturwissenschaftlichen Kursen können Sie sich wieder auf einige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herausragende ausländische GermanistInnen freuen. Drei werden im Kurs NJII_3544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(Tendenzen der neuesten Literatur) gastieren: Rolf Parr aus Duisburg-Essen,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 xml:space="preserve">Silke </w:t>
      </w:r>
      <w:proofErr w:type="spellStart"/>
      <w:r w:rsidRPr="00273DE1">
        <w:rPr>
          <w:lang w:val="de-DE"/>
        </w:rPr>
        <w:t>Horstkotte</w:t>
      </w:r>
      <w:proofErr w:type="spellEnd"/>
      <w:r w:rsidRPr="00273DE1">
        <w:rPr>
          <w:lang w:val="de-DE"/>
        </w:rPr>
        <w:t xml:space="preserve"> aus Leipzig und Stefan Maurer aus Graz. Rolf Parr und Silke</w:t>
      </w:r>
      <w:r w:rsidR="00273DE1" w:rsidRPr="00273DE1">
        <w:rPr>
          <w:lang w:val="de-DE"/>
        </w:rPr>
        <w:t xml:space="preserve"> </w:t>
      </w:r>
      <w:proofErr w:type="spellStart"/>
      <w:r w:rsidRPr="00273DE1">
        <w:rPr>
          <w:lang w:val="de-DE"/>
        </w:rPr>
        <w:t>Horstkotte</w:t>
      </w:r>
      <w:proofErr w:type="spellEnd"/>
      <w:r w:rsidRPr="00273DE1">
        <w:rPr>
          <w:lang w:val="de-DE"/>
        </w:rPr>
        <w:t xml:space="preserve"> werden </w:t>
      </w:r>
      <w:r w:rsidR="00273DE1" w:rsidRPr="00273DE1">
        <w:rPr>
          <w:lang w:val="de-DE"/>
        </w:rPr>
        <w:t>außerdem</w:t>
      </w:r>
      <w:r w:rsidRPr="00273DE1">
        <w:rPr>
          <w:lang w:val="de-DE"/>
        </w:rPr>
        <w:t xml:space="preserve"> noch im Kurs NJII_7171 (Texte und Methoden)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 xml:space="preserve">vortragen, im März </w:t>
      </w:r>
      <w:r w:rsidR="00273DE1">
        <w:rPr>
          <w:lang w:val="de-DE"/>
        </w:rPr>
        <w:t>b</w:t>
      </w:r>
      <w:r w:rsidR="00273DE1" w:rsidRPr="00273DE1">
        <w:rPr>
          <w:lang w:val="de-DE"/>
        </w:rPr>
        <w:t>egrüßen</w:t>
      </w:r>
      <w:r w:rsidRPr="00273DE1">
        <w:rPr>
          <w:lang w:val="de-DE"/>
        </w:rPr>
        <w:t xml:space="preserve"> wir hier Riccardo </w:t>
      </w:r>
      <w:proofErr w:type="spellStart"/>
      <w:r w:rsidRPr="00273DE1">
        <w:rPr>
          <w:lang w:val="de-DE"/>
        </w:rPr>
        <w:t>Concetti</w:t>
      </w:r>
      <w:proofErr w:type="spellEnd"/>
      <w:r w:rsidRPr="00273DE1">
        <w:rPr>
          <w:lang w:val="de-DE"/>
        </w:rPr>
        <w:t xml:space="preserve"> aus </w:t>
      </w:r>
      <w:proofErr w:type="spellStart"/>
      <w:r w:rsidRPr="00273DE1">
        <w:rPr>
          <w:lang w:val="de-DE"/>
        </w:rPr>
        <w:t>Perrugia</w:t>
      </w:r>
      <w:proofErr w:type="spellEnd"/>
      <w:r w:rsidRPr="00273DE1">
        <w:rPr>
          <w:lang w:val="de-DE"/>
        </w:rPr>
        <w:t xml:space="preserve">. 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Die Sprachwissenschaft bietet im April einen Spezialblock mit Vorträgen von Dr.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Pavla Schäfer aus Greifswald zu pragmalinguistischen Themen und zur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Vertrauensforschung aus linguistischer Sicht. Einen Beitrag zur Textlinguistik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 xml:space="preserve">und Textgrammatik bringt Dr. Oliver Herbst aus Würzburg, in </w:t>
      </w:r>
      <w:r w:rsidRPr="00273DE1">
        <w:rPr>
          <w:lang w:val="de-DE"/>
        </w:rPr>
        <w:lastRenderedPageBreak/>
        <w:t>Aussicht steht auch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ein Block zur sprachwissenschaftlichen Textanalyse, bzw. zur textanalytischen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 xml:space="preserve">Praxis mit Frau PD Dr. Sandra Reimann aus Regensburg. </w:t>
      </w:r>
      <w:r w:rsidR="00273DE1" w:rsidRPr="00273DE1">
        <w:rPr>
          <w:lang w:val="de-DE"/>
        </w:rPr>
        <w:t xml:space="preserve"> </w:t>
      </w:r>
    </w:p>
    <w:p w14:paraId="4B3F056E" w14:textId="77777777" w:rsidR="003A40FA" w:rsidRDefault="003A40FA" w:rsidP="00273DE1">
      <w:pPr>
        <w:spacing w:after="0"/>
        <w:rPr>
          <w:lang w:val="de-DE"/>
        </w:rPr>
      </w:pPr>
    </w:p>
    <w:p w14:paraId="16EF776D" w14:textId="4BC02DB1" w:rsidR="00273DE1" w:rsidRPr="00273DE1" w:rsidRDefault="00BC5D02" w:rsidP="003A40FA">
      <w:pPr>
        <w:spacing w:after="0"/>
        <w:jc w:val="both"/>
        <w:rPr>
          <w:lang w:val="de-DE"/>
        </w:rPr>
      </w:pPr>
      <w:r w:rsidRPr="00273DE1">
        <w:rPr>
          <w:lang w:val="de-DE"/>
        </w:rPr>
        <w:t>Neben den regelmäßigen Kursen unserer internen sowie externen Mitarbeiter bieten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wir wie jedes Semester einige neue und/oder einmalige Kurse an, auf die wir Sie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besonders hinweisen möchten. Ein Muss für jeden von Ihnen, der eine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 xml:space="preserve">literaturwissenschaftliche Diplomarbeit (im Bachelor oder </w:t>
      </w:r>
      <w:r w:rsidR="00273DE1" w:rsidRPr="00273DE1">
        <w:rPr>
          <w:lang w:val="de-DE"/>
        </w:rPr>
        <w:t xml:space="preserve"> </w:t>
      </w:r>
      <w:r w:rsidR="003A40FA">
        <w:rPr>
          <w:lang w:val="de-DE"/>
        </w:rPr>
        <w:t>M</w:t>
      </w:r>
      <w:r w:rsidRPr="00273DE1">
        <w:rPr>
          <w:lang w:val="de-DE"/>
        </w:rPr>
        <w:t>agisterprogramm)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schreibt oder zu schreiben vorhat, ist der Kurs NJII_77 (Verfassen von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wissenschaftlichen Arbeiten). Unsere Lektoren und Assistenten haben auch einige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neue Kurse für Sie vorbereitet: NJI_555 (Literatur im DaF-Unterricht) und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 xml:space="preserve">NJI_556 (Lesetexte im Unterricht), die insbesondere für </w:t>
      </w:r>
      <w:proofErr w:type="spellStart"/>
      <w:r w:rsidRPr="00273DE1">
        <w:rPr>
          <w:lang w:val="de-DE"/>
        </w:rPr>
        <w:t>Lehramtstudierende</w:t>
      </w:r>
      <w:proofErr w:type="spellEnd"/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geeignet sind. Die Kurse NJI_558 (1989 in der deutschsprachigen Literatur),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NJI_559 (Literatur der Moderne um 1900) und NJI_5591 (</w:t>
      </w:r>
      <w:proofErr w:type="spellStart"/>
      <w:r w:rsidRPr="00273DE1">
        <w:rPr>
          <w:lang w:val="de-DE"/>
        </w:rPr>
        <w:t>Lesekurs</w:t>
      </w:r>
      <w:proofErr w:type="spellEnd"/>
      <w:r w:rsidRPr="00273DE1">
        <w:rPr>
          <w:lang w:val="de-DE"/>
        </w:rPr>
        <w:t xml:space="preserve"> für Philologinnen</w:t>
      </w:r>
      <w:r w:rsidRPr="00273DE1">
        <w:rPr>
          <w:lang w:val="de-DE"/>
        </w:rPr>
        <w:br/>
        <w:t>und Philologen) sind für alle anderen vorgesehen. Für diejenigen, die zur Aneignung und vor allem Festigung der grammatischen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Kompetenz im Bachelorstudium etwas mehr Zeit brauchen, bieten wir Tutorien an,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 xml:space="preserve">die wir sehr empfehlen möchten. Im Seminar NJI_325b </w:t>
      </w:r>
      <w:proofErr w:type="spellStart"/>
      <w:r w:rsidRPr="00273DE1">
        <w:rPr>
          <w:lang w:val="de-DE"/>
        </w:rPr>
        <w:t>Tutoriál</w:t>
      </w:r>
      <w:proofErr w:type="spellEnd"/>
      <w:r w:rsidRPr="00273DE1">
        <w:rPr>
          <w:lang w:val="de-DE"/>
        </w:rPr>
        <w:t xml:space="preserve"> </w:t>
      </w:r>
      <w:proofErr w:type="spellStart"/>
      <w:r w:rsidRPr="00273DE1">
        <w:rPr>
          <w:lang w:val="de-DE"/>
        </w:rPr>
        <w:t>ke</w:t>
      </w:r>
      <w:proofErr w:type="spellEnd"/>
      <w:r w:rsidRPr="00273DE1">
        <w:rPr>
          <w:lang w:val="de-DE"/>
        </w:rPr>
        <w:t xml:space="preserve"> </w:t>
      </w:r>
      <w:proofErr w:type="spellStart"/>
      <w:r w:rsidRPr="00273DE1">
        <w:rPr>
          <w:lang w:val="de-DE"/>
        </w:rPr>
        <w:t>komunikativní</w:t>
      </w:r>
      <w:proofErr w:type="spellEnd"/>
      <w:r w:rsidRPr="00273DE1">
        <w:rPr>
          <w:lang w:val="de-DE"/>
        </w:rPr>
        <w:br/>
      </w:r>
      <w:proofErr w:type="spellStart"/>
      <w:r w:rsidRPr="00273DE1">
        <w:rPr>
          <w:lang w:val="de-DE"/>
        </w:rPr>
        <w:t>gramatice</w:t>
      </w:r>
      <w:proofErr w:type="spellEnd"/>
      <w:r w:rsidRPr="00273DE1">
        <w:rPr>
          <w:lang w:val="de-DE"/>
        </w:rPr>
        <w:t xml:space="preserve"> bekommen Sie die Möglichkeit einer erweiterten Übung zur deutschen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Morphologie, die parallel mit den Pflichtkursen läuft. Sie können auch lernen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 xml:space="preserve">und üben, wie Sie Ihre schriftliche Bachelor-Prüfung gut absolvieren können − 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 xml:space="preserve">im Seminar NJI_326 </w:t>
      </w:r>
      <w:proofErr w:type="spellStart"/>
      <w:r w:rsidRPr="00273DE1">
        <w:rPr>
          <w:lang w:val="de-DE"/>
        </w:rPr>
        <w:t>Tutoriál</w:t>
      </w:r>
      <w:proofErr w:type="spellEnd"/>
      <w:r w:rsidRPr="00273DE1">
        <w:rPr>
          <w:lang w:val="de-DE"/>
        </w:rPr>
        <w:t xml:space="preserve"> k </w:t>
      </w:r>
      <w:proofErr w:type="spellStart"/>
      <w:r w:rsidRPr="00273DE1">
        <w:rPr>
          <w:lang w:val="de-DE"/>
        </w:rPr>
        <w:t>písemné</w:t>
      </w:r>
      <w:proofErr w:type="spellEnd"/>
      <w:r w:rsidRPr="00273DE1">
        <w:rPr>
          <w:lang w:val="de-DE"/>
        </w:rPr>
        <w:t xml:space="preserve"> </w:t>
      </w:r>
      <w:proofErr w:type="spellStart"/>
      <w:r w:rsidRPr="00273DE1">
        <w:rPr>
          <w:lang w:val="de-DE"/>
        </w:rPr>
        <w:t>bakalářské</w:t>
      </w:r>
      <w:proofErr w:type="spellEnd"/>
      <w:r w:rsidRPr="00273DE1">
        <w:rPr>
          <w:lang w:val="de-DE"/>
        </w:rPr>
        <w:t xml:space="preserve"> </w:t>
      </w:r>
      <w:proofErr w:type="spellStart"/>
      <w:r w:rsidRPr="00273DE1">
        <w:rPr>
          <w:lang w:val="de-DE"/>
        </w:rPr>
        <w:t>zkoušce</w:t>
      </w:r>
      <w:proofErr w:type="spellEnd"/>
      <w:r w:rsidRPr="00273DE1">
        <w:rPr>
          <w:lang w:val="de-DE"/>
        </w:rPr>
        <w:t xml:space="preserve">. Die </w:t>
      </w:r>
      <w:proofErr w:type="spellStart"/>
      <w:r w:rsidRPr="00273DE1">
        <w:rPr>
          <w:lang w:val="de-DE"/>
        </w:rPr>
        <w:t>Translatologen</w:t>
      </w:r>
      <w:proofErr w:type="spellEnd"/>
      <w:r w:rsidRPr="00273DE1">
        <w:rPr>
          <w:lang w:val="de-DE"/>
        </w:rPr>
        <w:t>,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vielleicht auch andere, werden im Aufbauseminar NJII_760 Rhetorische Übungen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eine gute Gelegenheit finden, ihre Sprachkompetenz im Magisterstudium weiter zu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entwickeln.  Also nur zu!</w:t>
      </w:r>
    </w:p>
    <w:p w14:paraId="11CEC427" w14:textId="77777777" w:rsidR="003A40FA" w:rsidRDefault="00BC5D02" w:rsidP="003A40FA">
      <w:pPr>
        <w:spacing w:after="0"/>
        <w:jc w:val="both"/>
        <w:rPr>
          <w:lang w:val="de-DE"/>
        </w:rPr>
      </w:pPr>
      <w:r w:rsidRPr="00273DE1">
        <w:rPr>
          <w:lang w:val="de-DE"/>
        </w:rPr>
        <w:br/>
        <w:t>Im Herbst 2019 tritt das Studium an der Masaryk Universität in ein neues Format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der institutionell akkreditierten Studienprogramme ein, von dem Sie sicher schon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gehört haben. Damit Sie ganz genau wissen, was diese Änderung für Ihr bereits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vor der neuen Akkreditierung aufgenommenes Studium bringen wird, veranstalten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wir in einer der ersten Semesterwochen für Sie ein informatives Treffen zu</w:t>
      </w:r>
      <w:r w:rsidRPr="00273DE1">
        <w:rPr>
          <w:lang w:val="de-DE"/>
        </w:rPr>
        <w:br/>
        <w:t xml:space="preserve">diesem Thema. Über den genauen Termin werden wir Sie bald informieren. </w:t>
      </w:r>
    </w:p>
    <w:p w14:paraId="0E877A84" w14:textId="77777777" w:rsidR="003A40FA" w:rsidRDefault="003A40FA" w:rsidP="003A40FA">
      <w:pPr>
        <w:spacing w:after="0"/>
        <w:jc w:val="both"/>
        <w:rPr>
          <w:lang w:val="de-DE"/>
        </w:rPr>
      </w:pPr>
    </w:p>
    <w:p w14:paraId="1A55C176" w14:textId="2637E46C" w:rsidR="003A40FA" w:rsidRDefault="00BC5D02" w:rsidP="003A40FA">
      <w:pPr>
        <w:spacing w:after="0"/>
        <w:jc w:val="both"/>
        <w:rPr>
          <w:lang w:val="de-DE"/>
        </w:rPr>
      </w:pPr>
      <w:r w:rsidRPr="00273DE1">
        <w:rPr>
          <w:lang w:val="de-DE"/>
        </w:rPr>
        <w:t>Eine gute Nachricht ist, dass die Brünner Germanistik einen guten Ruf im Ausland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hat. Unsere Partneruniversitäten teilen uns mit, dass einige ihre Studierenden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bei uns in Brünn ihren Erasmus-Semesteraufenthalt planen. Wir sind stolz darauf,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dass wir im März eine Doktorprüfung und Verteidigung</w:t>
      </w:r>
      <w:r w:rsidR="003A40FA">
        <w:rPr>
          <w:lang w:val="de-DE"/>
        </w:rPr>
        <w:t xml:space="preserve"> </w:t>
      </w:r>
      <w:r w:rsidRPr="00273DE1">
        <w:rPr>
          <w:lang w:val="de-DE"/>
        </w:rPr>
        <w:t>einer</w:t>
      </w:r>
      <w:r w:rsidR="003A40FA">
        <w:rPr>
          <w:lang w:val="de-DE"/>
        </w:rPr>
        <w:t xml:space="preserve"> </w:t>
      </w:r>
      <w:r w:rsidRPr="00273DE1">
        <w:rPr>
          <w:lang w:val="de-DE"/>
        </w:rPr>
        <w:t>Dissertationsarbeit</w:t>
      </w:r>
      <w:r w:rsidR="003A40FA">
        <w:rPr>
          <w:lang w:val="de-DE"/>
        </w:rPr>
        <w:t xml:space="preserve"> </w:t>
      </w:r>
      <w:r w:rsidRPr="00273DE1">
        <w:rPr>
          <w:lang w:val="de-DE"/>
        </w:rPr>
        <w:t>zusammen mit unseren Kollegen aus Würzburg bei uns im internationalen Verfahren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durchführen können.</w:t>
      </w:r>
      <w:r w:rsidR="00273DE1" w:rsidRPr="00273DE1">
        <w:rPr>
          <w:lang w:val="de-DE"/>
        </w:rPr>
        <w:t xml:space="preserve"> </w:t>
      </w:r>
    </w:p>
    <w:p w14:paraId="73CEC125" w14:textId="77777777" w:rsidR="003A40FA" w:rsidRDefault="003A40FA" w:rsidP="003A40FA">
      <w:pPr>
        <w:spacing w:after="0"/>
        <w:jc w:val="both"/>
        <w:rPr>
          <w:lang w:val="de-DE"/>
        </w:rPr>
      </w:pPr>
    </w:p>
    <w:p w14:paraId="35A1F842" w14:textId="66EB815D" w:rsidR="003A40FA" w:rsidRDefault="00BC5D02" w:rsidP="003A40FA">
      <w:pPr>
        <w:spacing w:after="0"/>
        <w:jc w:val="both"/>
        <w:rPr>
          <w:lang w:val="de-DE"/>
        </w:rPr>
      </w:pPr>
      <w:r w:rsidRPr="00273DE1">
        <w:rPr>
          <w:lang w:val="de-DE"/>
        </w:rPr>
        <w:t>Wie Sie es vielleicht schon gewohnt sind und mit Recht erwarten, wird das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Semester von vielen Veranstaltungen flankiert, die Sie sich nicht entgehen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lassen sollten − seien es die populären Stammtische, Lesungen deutscher und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österreichischer Autoren und Autorinnen, die Lange Nacht der kurzen Texte, die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 xml:space="preserve">Drehbühne - unser internationales Theaterfestival und vieles andere mehr. 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Sitzen Sie nicht nur in den Seminarräumen oder zu Hause, machen Sie einfach mit!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Wir wünschen Ihnen ein gutes, erfolgreiches Semester, in dem Sie viel erfahren,</w:t>
      </w:r>
      <w:r w:rsidR="00273DE1" w:rsidRPr="00273DE1">
        <w:rPr>
          <w:lang w:val="de-DE"/>
        </w:rPr>
        <w:t xml:space="preserve"> </w:t>
      </w:r>
      <w:r w:rsidRPr="00273DE1">
        <w:rPr>
          <w:lang w:val="de-DE"/>
        </w:rPr>
        <w:t>viel erleben und in dem wir gemeinsam wieder ein Stück weiterkommen.</w:t>
      </w:r>
      <w:r w:rsidR="00273DE1" w:rsidRPr="00273DE1">
        <w:rPr>
          <w:lang w:val="de-DE"/>
        </w:rPr>
        <w:t xml:space="preserve"> </w:t>
      </w:r>
    </w:p>
    <w:p w14:paraId="0BD47830" w14:textId="77777777" w:rsidR="003A40FA" w:rsidRDefault="003A40FA" w:rsidP="003A40FA">
      <w:pPr>
        <w:spacing w:after="0"/>
        <w:jc w:val="both"/>
        <w:rPr>
          <w:lang w:val="de-DE"/>
        </w:rPr>
      </w:pPr>
    </w:p>
    <w:p w14:paraId="579388E6" w14:textId="4A664877" w:rsidR="001D51FC" w:rsidRPr="00273DE1" w:rsidRDefault="00BC5D02" w:rsidP="003A40FA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273DE1">
        <w:rPr>
          <w:lang w:val="de-DE"/>
        </w:rPr>
        <w:t>Ihr Team der Brünner Germanistik</w:t>
      </w:r>
      <w:r w:rsidRPr="00273DE1">
        <w:rPr>
          <w:lang w:val="de-DE"/>
        </w:rPr>
        <w:br/>
      </w:r>
      <w:r w:rsidRPr="00273DE1">
        <w:rPr>
          <w:lang w:val="de-DE"/>
        </w:rPr>
        <w:br/>
      </w:r>
      <w:r w:rsidR="00D60664" w:rsidRPr="00273DE1">
        <w:rPr>
          <w:sz w:val="24"/>
          <w:szCs w:val="24"/>
          <w:lang w:val="de-DE"/>
        </w:rPr>
        <w:t>(AU, IZ)</w:t>
      </w:r>
    </w:p>
    <w:sectPr w:rsidR="001D51FC" w:rsidRPr="00273DE1" w:rsidSect="009D14A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94B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7E6DB1"/>
    <w:multiLevelType w:val="hybridMultilevel"/>
    <w:tmpl w:val="C5BC6A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FC"/>
    <w:rsid w:val="000161F1"/>
    <w:rsid w:val="00023692"/>
    <w:rsid w:val="00067F14"/>
    <w:rsid w:val="00082DA7"/>
    <w:rsid w:val="000865AA"/>
    <w:rsid w:val="000949AC"/>
    <w:rsid w:val="000A0FBD"/>
    <w:rsid w:val="000B45A9"/>
    <w:rsid w:val="000E3932"/>
    <w:rsid w:val="00103D1D"/>
    <w:rsid w:val="00106F8B"/>
    <w:rsid w:val="00135A87"/>
    <w:rsid w:val="00181262"/>
    <w:rsid w:val="001A6420"/>
    <w:rsid w:val="001D51FC"/>
    <w:rsid w:val="001F7D5B"/>
    <w:rsid w:val="00246AB4"/>
    <w:rsid w:val="00250486"/>
    <w:rsid w:val="00254B7A"/>
    <w:rsid w:val="00273DE1"/>
    <w:rsid w:val="003574FD"/>
    <w:rsid w:val="00376607"/>
    <w:rsid w:val="003A40FA"/>
    <w:rsid w:val="003D63BB"/>
    <w:rsid w:val="00406231"/>
    <w:rsid w:val="00416890"/>
    <w:rsid w:val="004876F4"/>
    <w:rsid w:val="004A6231"/>
    <w:rsid w:val="004C6B2E"/>
    <w:rsid w:val="00562886"/>
    <w:rsid w:val="00577D3E"/>
    <w:rsid w:val="00584769"/>
    <w:rsid w:val="005F0CBC"/>
    <w:rsid w:val="006C616A"/>
    <w:rsid w:val="007328C6"/>
    <w:rsid w:val="007469DC"/>
    <w:rsid w:val="007951D1"/>
    <w:rsid w:val="007C1097"/>
    <w:rsid w:val="00806817"/>
    <w:rsid w:val="008215EA"/>
    <w:rsid w:val="008A4B49"/>
    <w:rsid w:val="008A4C71"/>
    <w:rsid w:val="00921FD4"/>
    <w:rsid w:val="009601CC"/>
    <w:rsid w:val="00997E0E"/>
    <w:rsid w:val="009A04CF"/>
    <w:rsid w:val="009C6D45"/>
    <w:rsid w:val="009D14AB"/>
    <w:rsid w:val="00A54E17"/>
    <w:rsid w:val="00A67847"/>
    <w:rsid w:val="00AA38E1"/>
    <w:rsid w:val="00AF29FA"/>
    <w:rsid w:val="00B85FAD"/>
    <w:rsid w:val="00BA533B"/>
    <w:rsid w:val="00BC5D02"/>
    <w:rsid w:val="00C11D3A"/>
    <w:rsid w:val="00C26581"/>
    <w:rsid w:val="00C33F23"/>
    <w:rsid w:val="00C43BEF"/>
    <w:rsid w:val="00C45B18"/>
    <w:rsid w:val="00C63D64"/>
    <w:rsid w:val="00D60664"/>
    <w:rsid w:val="00D61F33"/>
    <w:rsid w:val="00D70B8F"/>
    <w:rsid w:val="00DA3844"/>
    <w:rsid w:val="00DB3AC2"/>
    <w:rsid w:val="00DB7FC6"/>
    <w:rsid w:val="00E27085"/>
    <w:rsid w:val="00E32328"/>
    <w:rsid w:val="00E327ED"/>
    <w:rsid w:val="00E74503"/>
    <w:rsid w:val="00EC28D7"/>
    <w:rsid w:val="00ED62AC"/>
    <w:rsid w:val="00EE6825"/>
    <w:rsid w:val="00EF3F28"/>
    <w:rsid w:val="00F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EAE14"/>
  <w15:docId w15:val="{815BC50A-B253-4B88-93D1-3572452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A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6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E6825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0161F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04C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4C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4C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4C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4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4C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4CF"/>
    <w:rPr>
      <w:rFonts w:ascii="Lucida Grande CE" w:hAnsi="Lucida Grande CE" w:cs="Lucida Grande CE"/>
      <w:sz w:val="18"/>
      <w:szCs w:val="18"/>
    </w:rPr>
  </w:style>
  <w:style w:type="character" w:styleId="Siln">
    <w:name w:val="Strong"/>
    <w:basedOn w:val="Standardnpsmoodstavce"/>
    <w:uiPriority w:val="22"/>
    <w:qFormat/>
    <w:rsid w:val="00135A87"/>
    <w:rPr>
      <w:b/>
      <w:bCs/>
    </w:rPr>
  </w:style>
  <w:style w:type="paragraph" w:styleId="Odstavecseseznamem">
    <w:name w:val="List Paragraph"/>
    <w:basedOn w:val="Normln"/>
    <w:uiPriority w:val="34"/>
    <w:qFormat/>
    <w:rsid w:val="0027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AC46-B3D1-4918-B56F-1FD5DA85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4772</Characters>
  <Application>Microsoft Office Word</Application>
  <DocSecurity>0</DocSecurity>
  <Lines>72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Honza</cp:lastModifiedBy>
  <cp:revision>2</cp:revision>
  <cp:lastPrinted>2017-09-16T10:40:00Z</cp:lastPrinted>
  <dcterms:created xsi:type="dcterms:W3CDTF">2019-02-12T19:28:00Z</dcterms:created>
  <dcterms:modified xsi:type="dcterms:W3CDTF">2019-02-12T19:28:00Z</dcterms:modified>
</cp:coreProperties>
</file>